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AF5" w:rsidRPr="003B07C7" w:rsidRDefault="003B07C7" w:rsidP="00FE6AF5">
      <w:pPr>
        <w:rPr>
          <w:b/>
        </w:rPr>
      </w:pPr>
      <w:r w:rsidRPr="003B07C7">
        <w:rPr>
          <w:b/>
        </w:rPr>
        <w:t xml:space="preserve">Informationen zum Datenschutz und zur Datensicherheit </w:t>
      </w:r>
      <w:r>
        <w:rPr>
          <w:b/>
        </w:rPr>
        <w:t>in unserer Praxis</w:t>
      </w:r>
    </w:p>
    <w:p w:rsidR="00FE6AF5" w:rsidRDefault="00FE6AF5" w:rsidP="00FE6AF5"/>
    <w:p w:rsidR="00362D1E" w:rsidRDefault="00071A45" w:rsidP="00FE6AF5">
      <w:r>
        <w:t>Sehr geehrte</w:t>
      </w:r>
      <w:r w:rsidR="00362D1E">
        <w:t xml:space="preserve"> Patientin, </w:t>
      </w:r>
      <w:r w:rsidR="001A5160">
        <w:t>s</w:t>
      </w:r>
      <w:r>
        <w:t xml:space="preserve">ehr geehrter </w:t>
      </w:r>
      <w:r w:rsidR="00362D1E">
        <w:t>Patient,</w:t>
      </w:r>
    </w:p>
    <w:p w:rsidR="00362D1E" w:rsidRDefault="00362D1E" w:rsidP="00FE6AF5"/>
    <w:p w:rsidR="00362D1E" w:rsidRDefault="00362D1E" w:rsidP="00FE6AF5">
      <w:r>
        <w:t xml:space="preserve">am 25. Mai 2018 </w:t>
      </w:r>
      <w:r w:rsidR="00111AA0">
        <w:t>sind</w:t>
      </w:r>
      <w:r>
        <w:t xml:space="preserve"> die</w:t>
      </w:r>
      <w:r w:rsidRPr="00362D1E">
        <w:t xml:space="preserve"> </w:t>
      </w:r>
      <w:r>
        <w:t>Europäische</w:t>
      </w:r>
      <w:r w:rsidRPr="00362D1E">
        <w:t xml:space="preserve"> Datenschutzgrundverordnung und </w:t>
      </w:r>
      <w:r>
        <w:t>das</w:t>
      </w:r>
      <w:r w:rsidRPr="00362D1E">
        <w:t xml:space="preserve"> neue Bundesdatenschutzgesetz</w:t>
      </w:r>
      <w:r>
        <w:t xml:space="preserve"> in Kraft</w:t>
      </w:r>
      <w:r w:rsidRPr="00111AA0">
        <w:t xml:space="preserve"> getreten. </w:t>
      </w:r>
      <w:r>
        <w:t>Der Schutz der persönlichen Daten von EU-Bürgern wird dadurch gestärkt.</w:t>
      </w:r>
    </w:p>
    <w:p w:rsidR="00362D1E" w:rsidRDefault="00362D1E" w:rsidP="00FE6AF5"/>
    <w:p w:rsidR="00FE6AF5" w:rsidRDefault="00362D1E" w:rsidP="00BC2123">
      <w:r>
        <w:t xml:space="preserve">Als Ihre Zahnarztpraxis legen wir seit jeher besonderen Wert auf die Sicherheit Ihrer persönlichen Daten, die wir im Rahmen Ihrer Behandlung </w:t>
      </w:r>
      <w:r w:rsidR="00110450">
        <w:t>erheben</w:t>
      </w:r>
      <w:r>
        <w:t xml:space="preserve">. </w:t>
      </w:r>
      <w:r w:rsidR="00BC2123">
        <w:t>Die europäische Datenschutzvorschrift verpflichtet uns dennoch, Sie</w:t>
      </w:r>
      <w:r w:rsidR="00730C25">
        <w:t xml:space="preserve"> darüber zu informieren, welche Ihrer Daten wir zu welchem Zweck erheben, speichern und weitergeben</w:t>
      </w:r>
      <w:r w:rsidR="00BC2123">
        <w:t>.</w:t>
      </w:r>
    </w:p>
    <w:p w:rsidR="00BC2123" w:rsidRDefault="00BC2123" w:rsidP="00BC2123"/>
    <w:p w:rsidR="009D1235" w:rsidRPr="00635408" w:rsidRDefault="00635408" w:rsidP="00BC2123">
      <w:pPr>
        <w:rPr>
          <w:b/>
        </w:rPr>
      </w:pPr>
      <w:r w:rsidRPr="00635408">
        <w:rPr>
          <w:b/>
        </w:rPr>
        <w:t>Auf welcher Grundlage erheben wir Ihre Daten?</w:t>
      </w:r>
    </w:p>
    <w:p w:rsidR="00FE6AF5" w:rsidRDefault="00FE6AF5" w:rsidP="00FE6AF5">
      <w:r>
        <w:t xml:space="preserve">Die Datenverarbeitung erfolgt </w:t>
      </w:r>
      <w:r w:rsidR="00110450">
        <w:t xml:space="preserve">entweder </w:t>
      </w:r>
      <w:r>
        <w:t xml:space="preserve">aufgrund </w:t>
      </w:r>
      <w:r w:rsidR="0077260B">
        <w:t>gesetzlicher Vorgaben</w:t>
      </w:r>
      <w:r w:rsidR="00071A45">
        <w:t>, um den Behand</w:t>
      </w:r>
      <w:r w:rsidR="0077260B">
        <w:t>lung</w:t>
      </w:r>
      <w:r w:rsidR="00071A45">
        <w:t>svertrag zwischen Ihnen und uns zu erfüllen</w:t>
      </w:r>
      <w:r w:rsidR="00926638">
        <w:t>,</w:t>
      </w:r>
      <w:r w:rsidR="005D51FF">
        <w:t xml:space="preserve"> oder weil Sie der Datenverarbeitung eingewilligt haben</w:t>
      </w:r>
      <w:r w:rsidR="00166C6C">
        <w:t>.</w:t>
      </w:r>
      <w:r w:rsidRPr="00411E25">
        <w:t xml:space="preserve"> </w:t>
      </w:r>
      <w:r w:rsidRPr="00C5281A">
        <w:t>Di</w:t>
      </w:r>
      <w:r w:rsidR="00946227" w:rsidRPr="00C5281A">
        <w:t xml:space="preserve">e Rechtsgrundlagen der </w:t>
      </w:r>
      <w:r w:rsidR="00C5281A" w:rsidRPr="00C5281A">
        <w:t>V</w:t>
      </w:r>
      <w:r w:rsidR="00946227" w:rsidRPr="00C5281A">
        <w:t>er</w:t>
      </w:r>
      <w:r w:rsidRPr="00C5281A">
        <w:t>arbei</w:t>
      </w:r>
      <w:r w:rsidR="00946227" w:rsidRPr="00C5281A">
        <w:t xml:space="preserve">tung Ihrer </w:t>
      </w:r>
      <w:r w:rsidR="0073752C">
        <w:t>D</w:t>
      </w:r>
      <w:r w:rsidR="00946227" w:rsidRPr="00C5281A">
        <w:t xml:space="preserve">aten </w:t>
      </w:r>
      <w:r w:rsidR="00C5281A" w:rsidRPr="00C5281A">
        <w:t>sind zum Beispiel die Europäische Datenschutzgrundverordnung, das Bundesdatenschutzgesetz</w:t>
      </w:r>
      <w:r w:rsidR="00C5281A">
        <w:t xml:space="preserve"> und das Sozialgesetzbuch.</w:t>
      </w:r>
    </w:p>
    <w:p w:rsidR="00946227" w:rsidRDefault="00946227" w:rsidP="00FE6AF5"/>
    <w:p w:rsidR="00FE6AF5" w:rsidRDefault="00166C6C" w:rsidP="00FE6AF5">
      <w:r>
        <w:t xml:space="preserve">Sofern wir für </w:t>
      </w:r>
      <w:r w:rsidR="00FE6AF5">
        <w:t xml:space="preserve">die Datenverarbeitung Ihr Einverständnis </w:t>
      </w:r>
      <w:r>
        <w:t>benötigen</w:t>
      </w:r>
      <w:r w:rsidR="00FE6AF5">
        <w:t>, können Sie dieses jederzeit mit Wirkung für die Zukunf</w:t>
      </w:r>
      <w:r w:rsidR="00946227">
        <w:t>t widerrufen oder einschränken.</w:t>
      </w:r>
    </w:p>
    <w:p w:rsidR="00FE6AF5" w:rsidRDefault="00FE6AF5" w:rsidP="00FE6AF5"/>
    <w:p w:rsidR="00946227" w:rsidRDefault="00FE6AF5" w:rsidP="00FE6AF5">
      <w:r>
        <w:t xml:space="preserve">Sie haben </w:t>
      </w:r>
      <w:r w:rsidR="00166C6C">
        <w:t xml:space="preserve">zudem </w:t>
      </w:r>
      <w:r w:rsidR="00C5281A">
        <w:t xml:space="preserve">das Recht, </w:t>
      </w:r>
      <w:r>
        <w:t xml:space="preserve">Auskunft </w:t>
      </w:r>
      <w:r w:rsidR="008C7A48">
        <w:t>über die Sie betreffenden Daten zu erhalten</w:t>
      </w:r>
      <w:r w:rsidR="00945D90">
        <w:t xml:space="preserve">. </w:t>
      </w:r>
      <w:r w:rsidR="00EA0AEA">
        <w:t xml:space="preserve">Auch können Sie die Berichtigung unrichtiger Daten verlangen. </w:t>
      </w:r>
      <w:r w:rsidR="00945D90">
        <w:t xml:space="preserve">Darüber hinaus </w:t>
      </w:r>
      <w:r w:rsidR="00EA0AEA">
        <w:t>steht Ihnen unter bestimmten Voraussetzungen das Recht auf Löschung von Daten, das Recht auf Einschränkung der Datenverarbeitung sowie das Recht auf Datenübertragbarkeit zu.</w:t>
      </w:r>
    </w:p>
    <w:p w:rsidR="00EA0AEA" w:rsidRDefault="00EA0AEA" w:rsidP="00FE6AF5"/>
    <w:p w:rsidR="00946227" w:rsidRPr="00946227" w:rsidRDefault="00355706" w:rsidP="00946227">
      <w:pPr>
        <w:rPr>
          <w:b/>
        </w:rPr>
      </w:pPr>
      <w:r>
        <w:rPr>
          <w:b/>
        </w:rPr>
        <w:t>Welche Ihrer Daten nehmen wir auf?</w:t>
      </w:r>
    </w:p>
    <w:p w:rsidR="00946227" w:rsidRDefault="00946227" w:rsidP="00946227">
      <w:r>
        <w:t>Bei</w:t>
      </w:r>
      <w:r w:rsidR="009F6849">
        <w:t>m ersten K</w:t>
      </w:r>
      <w:r>
        <w:t xml:space="preserve">ontakt </w:t>
      </w:r>
      <w:r w:rsidR="009F6849">
        <w:t xml:space="preserve">im Quartal </w:t>
      </w:r>
      <w:r>
        <w:t xml:space="preserve">wird Ihre </w:t>
      </w:r>
      <w:r w:rsidR="009F6849" w:rsidRPr="009F6849">
        <w:t xml:space="preserve">elektronische Gesundheitskarte </w:t>
      </w:r>
      <w:r w:rsidR="009F6849">
        <w:t xml:space="preserve">(eGK) </w:t>
      </w:r>
      <w:r>
        <w:t xml:space="preserve">in unser elektronisches Praxisverwaltungssystem (PVS) eingelesen. Dabei werden folgende </w:t>
      </w:r>
      <w:r w:rsidR="00926638">
        <w:t xml:space="preserve">personenbezogene </w:t>
      </w:r>
      <w:r w:rsidR="009F6849">
        <w:t>Daten erhoben</w:t>
      </w:r>
    </w:p>
    <w:p w:rsidR="009F6849" w:rsidRDefault="00DD1C91" w:rsidP="00DD1C91">
      <w:pPr>
        <w:pStyle w:val="Listenabsatz"/>
        <w:numPr>
          <w:ilvl w:val="0"/>
          <w:numId w:val="4"/>
        </w:numPr>
      </w:pPr>
      <w:r>
        <w:t>Name</w:t>
      </w:r>
    </w:p>
    <w:p w:rsidR="00F412CB" w:rsidRDefault="007B7590" w:rsidP="00DD1C91">
      <w:pPr>
        <w:pStyle w:val="Listenabsatz"/>
        <w:numPr>
          <w:ilvl w:val="0"/>
          <w:numId w:val="4"/>
        </w:numPr>
      </w:pPr>
      <w:r>
        <w:t xml:space="preserve">Geburtsdatum und </w:t>
      </w:r>
      <w:r w:rsidR="00F412CB">
        <w:t>Geschlecht</w:t>
      </w:r>
    </w:p>
    <w:p w:rsidR="00DD1C91" w:rsidRDefault="00E76428" w:rsidP="00DD1C91">
      <w:pPr>
        <w:pStyle w:val="Listenabsatz"/>
        <w:numPr>
          <w:ilvl w:val="0"/>
          <w:numId w:val="4"/>
        </w:numPr>
      </w:pPr>
      <w:r>
        <w:t>Anschrift</w:t>
      </w:r>
    </w:p>
    <w:p w:rsidR="00F412CB" w:rsidRDefault="00C5281A" w:rsidP="007470A6">
      <w:pPr>
        <w:pStyle w:val="Listenabsatz"/>
        <w:numPr>
          <w:ilvl w:val="0"/>
          <w:numId w:val="4"/>
        </w:numPr>
      </w:pPr>
      <w:r>
        <w:t>Krankenkasse</w:t>
      </w:r>
      <w:r w:rsidR="007470A6">
        <w:t>/Kostenträger</w:t>
      </w:r>
      <w:r w:rsidR="009F6849">
        <w:t xml:space="preserve">, </w:t>
      </w:r>
      <w:r w:rsidR="00946227">
        <w:t>Versicherungsnummer</w:t>
      </w:r>
      <w:r w:rsidR="00F412CB">
        <w:t xml:space="preserve"> und Versicher</w:t>
      </w:r>
      <w:r w:rsidR="009F6849">
        <w:t>tenstatus (z</w:t>
      </w:r>
      <w:r w:rsidR="004C1B89">
        <w:t>um Beispiel</w:t>
      </w:r>
      <w:r w:rsidR="00B64BAB">
        <w:t xml:space="preserve"> </w:t>
      </w:r>
      <w:r w:rsidR="009F6849" w:rsidRPr="009F6849">
        <w:t>Mitg</w:t>
      </w:r>
      <w:r w:rsidR="00B64BAB">
        <w:t xml:space="preserve">lied, Familienversicherter, </w:t>
      </w:r>
      <w:r w:rsidR="009F6849" w:rsidRPr="009F6849">
        <w:t>Rentner</w:t>
      </w:r>
      <w:r w:rsidR="00B64BAB">
        <w:t xml:space="preserve"> etc.</w:t>
      </w:r>
      <w:r w:rsidR="009F6849" w:rsidRPr="009F6849">
        <w:t>)</w:t>
      </w:r>
    </w:p>
    <w:p w:rsidR="00355706" w:rsidRDefault="00355706" w:rsidP="00355706"/>
    <w:p w:rsidR="00946227" w:rsidRDefault="00946227" w:rsidP="00946227">
      <w:r>
        <w:t xml:space="preserve">Im </w:t>
      </w:r>
      <w:r w:rsidR="00355706">
        <w:t>Rahmen der Behandlung</w:t>
      </w:r>
      <w:r>
        <w:t xml:space="preserve"> erheben wir bei Ihnen Befunde und Diagnosen, </w:t>
      </w:r>
      <w:r w:rsidR="00945D90">
        <w:t>planen</w:t>
      </w:r>
      <w:r>
        <w:t xml:space="preserve"> Therapien</w:t>
      </w:r>
      <w:r w:rsidR="00D90678">
        <w:t>,</w:t>
      </w:r>
      <w:r w:rsidR="00C5281A">
        <w:t xml:space="preserve"> </w:t>
      </w:r>
      <w:r w:rsidR="00D90678">
        <w:t xml:space="preserve">erstellen </w:t>
      </w:r>
      <w:r w:rsidR="004C1B89">
        <w:t>gegebenenfalls</w:t>
      </w:r>
      <w:r w:rsidR="00344EA9">
        <w:t xml:space="preserve"> </w:t>
      </w:r>
      <w:r w:rsidR="00D90678">
        <w:t xml:space="preserve">Heil- und Kostenpläne </w:t>
      </w:r>
      <w:r w:rsidR="00C5281A">
        <w:t xml:space="preserve">oder Arztbriefe </w:t>
      </w:r>
      <w:r w:rsidR="00D90678">
        <w:t xml:space="preserve">und </w:t>
      </w:r>
      <w:r>
        <w:t xml:space="preserve">füllen </w:t>
      </w:r>
      <w:r w:rsidR="00355706">
        <w:t xml:space="preserve">rechtlich </w:t>
      </w:r>
      <w:r w:rsidR="003B07C7">
        <w:t xml:space="preserve">vorgegebene Musterformulare für </w:t>
      </w:r>
      <w:r>
        <w:t xml:space="preserve">Rezepte, </w:t>
      </w:r>
      <w:r w:rsidR="009976CC">
        <w:t xml:space="preserve">Heilmittel, </w:t>
      </w:r>
      <w:r w:rsidR="00355706">
        <w:t>Arbeitsunfähigkeitsbescheinigungen etc.</w:t>
      </w:r>
      <w:r>
        <w:t xml:space="preserve"> aus. Dies alles muss überprüfbar patientenbezogen in </w:t>
      </w:r>
      <w:r w:rsidR="00C5281A">
        <w:t>unserem PVS gespeichert werden.</w:t>
      </w:r>
    </w:p>
    <w:p w:rsidR="00355706" w:rsidRDefault="00355706" w:rsidP="00946227"/>
    <w:p w:rsidR="00355706" w:rsidRPr="00355706" w:rsidRDefault="003B07C7" w:rsidP="00355706">
      <w:pPr>
        <w:rPr>
          <w:b/>
        </w:rPr>
      </w:pPr>
      <w:r>
        <w:rPr>
          <w:b/>
        </w:rPr>
        <w:t>Warum erheben wir Ihre Daten und w</w:t>
      </w:r>
      <w:r w:rsidR="00355706">
        <w:rPr>
          <w:b/>
        </w:rPr>
        <w:t xml:space="preserve">as geschieht </w:t>
      </w:r>
      <w:r>
        <w:rPr>
          <w:b/>
        </w:rPr>
        <w:t>damit</w:t>
      </w:r>
      <w:r w:rsidR="00355706">
        <w:rPr>
          <w:b/>
        </w:rPr>
        <w:t>?</w:t>
      </w:r>
    </w:p>
    <w:p w:rsidR="00355706" w:rsidRPr="00A0259D" w:rsidRDefault="00355706" w:rsidP="00355706">
      <w:r w:rsidRPr="00A0259D">
        <w:t>Wir benötigen Ihre</w:t>
      </w:r>
      <w:r w:rsidR="00926638" w:rsidRPr="00A0259D">
        <w:t xml:space="preserve"> Gesundheitsd</w:t>
      </w:r>
      <w:r w:rsidRPr="00A0259D">
        <w:t>aten, um Sie für die K</w:t>
      </w:r>
      <w:r w:rsidR="00E76428" w:rsidRPr="00A0259D">
        <w:t xml:space="preserve">assenzahnärztliche Vereinigung </w:t>
      </w:r>
      <w:r w:rsidRPr="00A0259D">
        <w:t>Rheinland-Pfalz</w:t>
      </w:r>
      <w:r w:rsidR="00FB0C7A" w:rsidRPr="00A0259D">
        <w:t>,</w:t>
      </w:r>
      <w:r w:rsidRPr="00A0259D">
        <w:t xml:space="preserve"> </w:t>
      </w:r>
      <w:r w:rsidR="00E76428" w:rsidRPr="00A0259D">
        <w:t>für Ihre Krankenkasse</w:t>
      </w:r>
      <w:r w:rsidR="009976CC" w:rsidRPr="00A0259D">
        <w:t xml:space="preserve">/Ihren Kostenträger </w:t>
      </w:r>
      <w:r w:rsidR="00FB0C7A" w:rsidRPr="00A0259D">
        <w:t xml:space="preserve">oder für weiterbehandelnde Zahnärzte oder Ärzte </w:t>
      </w:r>
      <w:r w:rsidRPr="00A0259D">
        <w:t>nachprüfbar behandeln</w:t>
      </w:r>
      <w:r w:rsidR="00945D90" w:rsidRPr="00A0259D">
        <w:t xml:space="preserve"> zu können</w:t>
      </w:r>
      <w:r w:rsidR="001C0B7F" w:rsidRPr="00A0259D">
        <w:t xml:space="preserve">. </w:t>
      </w:r>
      <w:r w:rsidR="004E0250" w:rsidRPr="00A0259D">
        <w:t>Auch a</w:t>
      </w:r>
      <w:r w:rsidR="001C0B7F" w:rsidRPr="00A0259D">
        <w:t>lle Verord</w:t>
      </w:r>
      <w:r w:rsidRPr="00A0259D">
        <w:t>nungen</w:t>
      </w:r>
      <w:r w:rsidR="009976CC" w:rsidRPr="00A0259D">
        <w:t>/Rezepte</w:t>
      </w:r>
      <w:r w:rsidRPr="00A0259D">
        <w:t xml:space="preserve"> sind patient</w:t>
      </w:r>
      <w:r w:rsidR="001C0B7F" w:rsidRPr="00A0259D">
        <w:t>engebunden und benöti</w:t>
      </w:r>
      <w:r w:rsidRPr="00A0259D">
        <w:t xml:space="preserve">gen Name, </w:t>
      </w:r>
      <w:r w:rsidR="001C0B7F" w:rsidRPr="00A0259D">
        <w:t>Anschrift, Kostenträger und Ver</w:t>
      </w:r>
      <w:r w:rsidRPr="00A0259D">
        <w:t>sicherungsnummer. Haben wir diese Daten nicht, können wir Ihnen z</w:t>
      </w:r>
      <w:r w:rsidR="001C0B7F" w:rsidRPr="00A0259D">
        <w:t>um Beispiel kein</w:t>
      </w:r>
      <w:r w:rsidR="004E0250" w:rsidRPr="00A0259D">
        <w:t xml:space="preserve"> Rezept für ein Schmerzmedikament ausstellen</w:t>
      </w:r>
      <w:r w:rsidR="001C0B7F" w:rsidRPr="00A0259D">
        <w:t xml:space="preserve"> </w:t>
      </w:r>
      <w:r w:rsidR="004E0250" w:rsidRPr="00A0259D">
        <w:t xml:space="preserve">oder einen Heil- und Kostenplan </w:t>
      </w:r>
      <w:r w:rsidR="001C0B7F" w:rsidRPr="00A0259D">
        <w:t>erstellen</w:t>
      </w:r>
      <w:r w:rsidRPr="00A0259D">
        <w:t xml:space="preserve">. Die Datenerhebung ist daher für </w:t>
      </w:r>
      <w:r w:rsidR="00926638" w:rsidRPr="00A0259D">
        <w:t>eine sorgfältige</w:t>
      </w:r>
      <w:r w:rsidRPr="00A0259D">
        <w:t xml:space="preserve"> Behandlung </w:t>
      </w:r>
      <w:r w:rsidR="00DD06D0" w:rsidRPr="00A0259D">
        <w:t>zwingend erforderlich.</w:t>
      </w:r>
    </w:p>
    <w:p w:rsidR="00355706" w:rsidRDefault="00355706" w:rsidP="00355706"/>
    <w:p w:rsidR="00355706" w:rsidRDefault="00FB0C7A" w:rsidP="00355706">
      <w:r>
        <w:lastRenderedPageBreak/>
        <w:t>Ihre Daten werden auf unserem Serve</w:t>
      </w:r>
      <w:r w:rsidR="00013D01">
        <w:t xml:space="preserve">r passwortgeschützt gespeichert. </w:t>
      </w:r>
      <w:r w:rsidR="00355706">
        <w:t xml:space="preserve">Zugang </w:t>
      </w:r>
      <w:r w:rsidR="001C0B7F">
        <w:t xml:space="preserve">zu diesen Daten </w:t>
      </w:r>
      <w:r w:rsidR="00355706">
        <w:t>ha</w:t>
      </w:r>
      <w:r w:rsidR="001C0B7F">
        <w:t xml:space="preserve">ben nur </w:t>
      </w:r>
      <w:r w:rsidR="00355706">
        <w:t>autorisierte Praxis</w:t>
      </w:r>
      <w:r w:rsidR="001C0B7F">
        <w:t xml:space="preserve">mitarbeiter. </w:t>
      </w:r>
      <w:r w:rsidR="00966C97" w:rsidRPr="00966C97">
        <w:t>Ihre Daten werden nach den jeweiligen gesetzlich vorgeschrieben Fristen aufbewahrt</w:t>
      </w:r>
      <w:r w:rsidR="001C0B7F">
        <w:t>.</w:t>
      </w:r>
      <w:r w:rsidR="00355706">
        <w:t xml:space="preserve"> G</w:t>
      </w:r>
      <w:r w:rsidR="001C0B7F">
        <w:t xml:space="preserve">egebenenfalls </w:t>
      </w:r>
      <w:r w:rsidR="00355706">
        <w:t xml:space="preserve">kann eine längere Aufbewahrung erforderlich sein. Eine Übersicht der </w:t>
      </w:r>
      <w:r w:rsidR="00251197">
        <w:t xml:space="preserve">gesetzlichen </w:t>
      </w:r>
      <w:r w:rsidR="00355706">
        <w:t xml:space="preserve">Aufbewahrungsfristen finden Sie auf unserer </w:t>
      </w:r>
      <w:r w:rsidR="00DD06D0">
        <w:t>Internetseite</w:t>
      </w:r>
      <w:r w:rsidR="00355706">
        <w:t xml:space="preserve"> </w:t>
      </w:r>
      <w:r w:rsidR="00355706" w:rsidRPr="00DC1D4D">
        <w:rPr>
          <w:i/>
          <w:color w:val="2E74B5" w:themeColor="accent1" w:themeShade="BF"/>
        </w:rPr>
        <w:t>(Link</w:t>
      </w:r>
      <w:r w:rsidR="001C0B7F" w:rsidRPr="00DC1D4D">
        <w:rPr>
          <w:i/>
          <w:color w:val="2E74B5" w:themeColor="accent1" w:themeShade="BF"/>
        </w:rPr>
        <w:t xml:space="preserve"> </w:t>
      </w:r>
      <w:r w:rsidR="00013D01" w:rsidRPr="00DC1D4D">
        <w:rPr>
          <w:i/>
          <w:color w:val="2E74B5" w:themeColor="accent1" w:themeShade="BF"/>
        </w:rPr>
        <w:t xml:space="preserve">der </w:t>
      </w:r>
      <w:r w:rsidR="0039385E">
        <w:rPr>
          <w:i/>
          <w:color w:val="2E74B5" w:themeColor="accent1" w:themeShade="BF"/>
        </w:rPr>
        <w:t xml:space="preserve">eigenen </w:t>
      </w:r>
      <w:r w:rsidR="00A0259D">
        <w:rPr>
          <w:i/>
          <w:color w:val="2E74B5" w:themeColor="accent1" w:themeShade="BF"/>
        </w:rPr>
        <w:t>Seite</w:t>
      </w:r>
      <w:r w:rsidR="00013D01" w:rsidRPr="00DC1D4D">
        <w:rPr>
          <w:i/>
          <w:color w:val="2E74B5" w:themeColor="accent1" w:themeShade="BF"/>
        </w:rPr>
        <w:t xml:space="preserve"> </w:t>
      </w:r>
      <w:r w:rsidR="001C0B7F" w:rsidRPr="00DC1D4D">
        <w:rPr>
          <w:i/>
          <w:color w:val="2E74B5" w:themeColor="accent1" w:themeShade="BF"/>
        </w:rPr>
        <w:t>einfügen</w:t>
      </w:r>
      <w:r w:rsidR="003B07C7" w:rsidRPr="00DC1D4D">
        <w:rPr>
          <w:i/>
          <w:color w:val="2E74B5" w:themeColor="accent1" w:themeShade="BF"/>
        </w:rPr>
        <w:t xml:space="preserve"> </w:t>
      </w:r>
      <w:r w:rsidR="001C0B7F" w:rsidRPr="00DC1D4D">
        <w:rPr>
          <w:i/>
          <w:color w:val="2E74B5" w:themeColor="accent1" w:themeShade="BF"/>
        </w:rPr>
        <w:t xml:space="preserve">oder alternativ auf die Seite der KZV </w:t>
      </w:r>
      <w:r w:rsidR="00965B53" w:rsidRPr="00DC1D4D">
        <w:rPr>
          <w:i/>
          <w:color w:val="2E74B5" w:themeColor="accent1" w:themeShade="BF"/>
        </w:rPr>
        <w:t xml:space="preserve">RLP </w:t>
      </w:r>
      <w:r w:rsidR="001C0B7F" w:rsidRPr="00DC1D4D">
        <w:rPr>
          <w:i/>
          <w:color w:val="2E74B5" w:themeColor="accent1" w:themeShade="BF"/>
        </w:rPr>
        <w:t>verweisen</w:t>
      </w:r>
      <w:r w:rsidR="00013D01" w:rsidRPr="00DC1D4D">
        <w:rPr>
          <w:i/>
          <w:color w:val="2E74B5" w:themeColor="accent1" w:themeShade="BF"/>
        </w:rPr>
        <w:t xml:space="preserve"> </w:t>
      </w:r>
      <w:hyperlink r:id="rId8" w:history="1">
        <w:r w:rsidR="00965B53" w:rsidRPr="00DC1D4D">
          <w:rPr>
            <w:rStyle w:val="Hyperlink"/>
            <w:i/>
            <w:color w:val="2E74B5" w:themeColor="accent1" w:themeShade="BF"/>
          </w:rPr>
          <w:t>https://www.kzv-rheinlandpfalz.de/praxis/dsgvo/informationspflichten-der-praxis</w:t>
        </w:r>
      </w:hyperlink>
      <w:r w:rsidR="00965B53" w:rsidRPr="00DC1D4D">
        <w:rPr>
          <w:i/>
          <w:color w:val="2E74B5" w:themeColor="accent1" w:themeShade="BF"/>
        </w:rPr>
        <w:t xml:space="preserve"> bzw. die Übersicht </w:t>
      </w:r>
      <w:r w:rsidR="00013D01" w:rsidRPr="00DC1D4D">
        <w:rPr>
          <w:i/>
          <w:color w:val="2E74B5" w:themeColor="accent1" w:themeShade="BF"/>
        </w:rPr>
        <w:t>beilegen</w:t>
      </w:r>
      <w:r w:rsidR="00355706" w:rsidRPr="00DC1D4D">
        <w:rPr>
          <w:i/>
          <w:color w:val="2E74B5" w:themeColor="accent1" w:themeShade="BF"/>
        </w:rPr>
        <w:t>)</w:t>
      </w:r>
      <w:r w:rsidR="001C0B7F" w:rsidRPr="00DC1D4D">
        <w:rPr>
          <w:i/>
          <w:color w:val="2E74B5" w:themeColor="accent1" w:themeShade="BF"/>
        </w:rPr>
        <w:t>.</w:t>
      </w:r>
    </w:p>
    <w:p w:rsidR="001C0B7F" w:rsidRDefault="001C0B7F" w:rsidP="00355706"/>
    <w:p w:rsidR="001C0B7F" w:rsidRPr="001C0B7F" w:rsidRDefault="001C0B7F" w:rsidP="001C0B7F">
      <w:pPr>
        <w:rPr>
          <w:b/>
        </w:rPr>
      </w:pPr>
      <w:r w:rsidRPr="001C0B7F">
        <w:rPr>
          <w:b/>
        </w:rPr>
        <w:t>Wem übermitteln wir Ihre Da</w:t>
      </w:r>
      <w:r>
        <w:rPr>
          <w:b/>
        </w:rPr>
        <w:t>t</w:t>
      </w:r>
      <w:r w:rsidR="00E538A2">
        <w:rPr>
          <w:b/>
        </w:rPr>
        <w:t>en?</w:t>
      </w:r>
    </w:p>
    <w:p w:rsidR="00AB513A" w:rsidRDefault="00C62C93" w:rsidP="00AB513A">
      <w:pPr>
        <w:pStyle w:val="Listenabsatz"/>
        <w:numPr>
          <w:ilvl w:val="0"/>
          <w:numId w:val="3"/>
        </w:numPr>
      </w:pPr>
      <w:r>
        <w:t>D</w:t>
      </w:r>
      <w:r w:rsidR="009768E1">
        <w:t>ie</w:t>
      </w:r>
      <w:r w:rsidR="001C0B7F">
        <w:t xml:space="preserve"> Kassenzahnärztliche Vereinigung Rheinland-Pfalz</w:t>
      </w:r>
      <w:r w:rsidR="004C1B89">
        <w:t xml:space="preserve"> (Körperschaft des öffentlichen Rechts)</w:t>
      </w:r>
      <w:r w:rsidR="001C0B7F">
        <w:t xml:space="preserve"> </w:t>
      </w:r>
      <w:r w:rsidR="009768E1">
        <w:t xml:space="preserve">erhält die Daten </w:t>
      </w:r>
      <w:r w:rsidR="001C0B7F">
        <w:t xml:space="preserve">zur Abrechnung </w:t>
      </w:r>
      <w:r w:rsidR="004C1B89">
        <w:t xml:space="preserve">mit Ihrer Krankenkasse </w:t>
      </w:r>
      <w:r w:rsidR="001C0B7F">
        <w:t xml:space="preserve">und </w:t>
      </w:r>
      <w:r w:rsidR="004C1B89">
        <w:t xml:space="preserve">zur </w:t>
      </w:r>
      <w:r w:rsidR="00AB513A">
        <w:t xml:space="preserve">Prüfung auf </w:t>
      </w:r>
      <w:r w:rsidR="009768E1">
        <w:t>Korrektheit.</w:t>
      </w:r>
    </w:p>
    <w:p w:rsidR="00AB513A" w:rsidRDefault="00AB513A" w:rsidP="00AB513A">
      <w:pPr>
        <w:pStyle w:val="Listenabsatz"/>
        <w:numPr>
          <w:ilvl w:val="0"/>
          <w:numId w:val="3"/>
        </w:numPr>
      </w:pPr>
      <w:r>
        <w:t xml:space="preserve">Ihre Krankenkasse oder </w:t>
      </w:r>
      <w:r w:rsidR="00B520F4">
        <w:t xml:space="preserve">ein anderer Kostenträger des gesetzlichen </w:t>
      </w:r>
      <w:r w:rsidR="00D82D81">
        <w:t>Ve</w:t>
      </w:r>
      <w:r w:rsidR="00B520F4">
        <w:t xml:space="preserve">rsicherungssystems (zum Beispiel die </w:t>
      </w:r>
      <w:r w:rsidR="00784F28">
        <w:t>Landesu</w:t>
      </w:r>
      <w:r w:rsidR="00B520F4">
        <w:t>nfallkasse)</w:t>
      </w:r>
      <w:r>
        <w:t xml:space="preserve"> </w:t>
      </w:r>
      <w:r w:rsidR="009768E1">
        <w:t xml:space="preserve">bekommt </w:t>
      </w:r>
      <w:r w:rsidR="00EA2BBD">
        <w:t xml:space="preserve">die für </w:t>
      </w:r>
      <w:r w:rsidR="009768E1">
        <w:t>die Abrechnung relevante</w:t>
      </w:r>
      <w:r w:rsidR="00EA2BBD">
        <w:t>n</w:t>
      </w:r>
      <w:r>
        <w:t xml:space="preserve"> Daten.</w:t>
      </w:r>
    </w:p>
    <w:p w:rsidR="00EA2BBD" w:rsidRPr="00285D9E" w:rsidRDefault="00C62C93" w:rsidP="00AB513A">
      <w:pPr>
        <w:pStyle w:val="Listenabsatz"/>
        <w:numPr>
          <w:ilvl w:val="0"/>
          <w:numId w:val="3"/>
        </w:numPr>
      </w:pPr>
      <w:r w:rsidRPr="00285D9E">
        <w:t xml:space="preserve">Zahntechnische Labore </w:t>
      </w:r>
      <w:r w:rsidR="00EA2BBD" w:rsidRPr="00285D9E">
        <w:t>erhalten</w:t>
      </w:r>
      <w:r w:rsidR="006E435A" w:rsidRPr="00285D9E">
        <w:t xml:space="preserve"> Daten</w:t>
      </w:r>
      <w:r w:rsidR="00EA2BBD" w:rsidRPr="00285D9E">
        <w:t xml:space="preserve">, die für die </w:t>
      </w:r>
      <w:r w:rsidR="00784F28">
        <w:t>Herstellung</w:t>
      </w:r>
      <w:r w:rsidR="00EA2BBD" w:rsidRPr="00285D9E">
        <w:t xml:space="preserve"> von Zahnersatz </w:t>
      </w:r>
      <w:r w:rsidR="007E0D16" w:rsidRPr="00285D9E">
        <w:t xml:space="preserve">etc. </w:t>
      </w:r>
      <w:r w:rsidR="00EA2BBD" w:rsidRPr="00285D9E">
        <w:t>notwendig sind (</w:t>
      </w:r>
      <w:r w:rsidR="003B07C7">
        <w:t xml:space="preserve">zum Beispiel </w:t>
      </w:r>
      <w:r w:rsidR="00566C76" w:rsidRPr="00285D9E">
        <w:t xml:space="preserve">Name, </w:t>
      </w:r>
      <w:r w:rsidR="00EA2CDF" w:rsidRPr="00285D9E">
        <w:t>Versicher</w:t>
      </w:r>
      <w:r w:rsidR="003B07C7">
        <w:t>ungsstatus, Therapieplanung</w:t>
      </w:r>
      <w:r w:rsidR="00EA2BBD" w:rsidRPr="00285D9E">
        <w:t>)</w:t>
      </w:r>
      <w:r w:rsidR="008321B1">
        <w:t>.</w:t>
      </w:r>
    </w:p>
    <w:p w:rsidR="00C62C93" w:rsidRPr="00285D9E" w:rsidRDefault="00E538A2" w:rsidP="00AB513A">
      <w:pPr>
        <w:pStyle w:val="Listenabsatz"/>
        <w:numPr>
          <w:ilvl w:val="0"/>
          <w:numId w:val="3"/>
        </w:numPr>
      </w:pPr>
      <w:r w:rsidRPr="00285D9E">
        <w:t xml:space="preserve">Vertragszahnärztliche </w:t>
      </w:r>
      <w:r w:rsidR="00C62C93" w:rsidRPr="00285D9E">
        <w:t>Gutachter</w:t>
      </w:r>
      <w:r w:rsidRPr="00285D9E">
        <w:t xml:space="preserve"> </w:t>
      </w:r>
      <w:r w:rsidR="00B520F4">
        <w:t xml:space="preserve">und der Medizinische Dienst der Krankenkassen </w:t>
      </w:r>
      <w:r w:rsidRPr="00285D9E">
        <w:t>erhalten Ihre Daten</w:t>
      </w:r>
      <w:r w:rsidR="007E0D16" w:rsidRPr="00285D9E">
        <w:t xml:space="preserve"> (Name, Befund- und Therapieunterlagen etc.), die im Auftrag Ihrer Krankenkasse ein Gutachten erstellen sollen.</w:t>
      </w:r>
    </w:p>
    <w:p w:rsidR="00AB513A" w:rsidRPr="00285D9E" w:rsidRDefault="00AB513A" w:rsidP="00AB513A">
      <w:pPr>
        <w:pStyle w:val="Listenabsatz"/>
        <w:numPr>
          <w:ilvl w:val="0"/>
          <w:numId w:val="3"/>
        </w:numPr>
      </w:pPr>
      <w:r w:rsidRPr="00285D9E">
        <w:t xml:space="preserve">Auf Verlangen der Prüfungsstelle müssen </w:t>
      </w:r>
      <w:r w:rsidR="008321B1" w:rsidRPr="00285D9E">
        <w:t xml:space="preserve">im Rahmen einer </w:t>
      </w:r>
      <w:r w:rsidR="00B520F4">
        <w:t xml:space="preserve">gesetzlich vorgeschriebenen </w:t>
      </w:r>
      <w:r w:rsidR="008321B1" w:rsidRPr="00285D9E">
        <w:t xml:space="preserve">Wirtschaftlichkeitsprüfung </w:t>
      </w:r>
      <w:r w:rsidR="00A9308F" w:rsidRPr="00285D9E">
        <w:t xml:space="preserve">Abrechnungsdaten </w:t>
      </w:r>
      <w:r w:rsidRPr="00285D9E">
        <w:t>übermittelt werden.</w:t>
      </w:r>
    </w:p>
    <w:p w:rsidR="00AB513A" w:rsidRPr="00285D9E" w:rsidRDefault="00AB513A" w:rsidP="00AB513A">
      <w:pPr>
        <w:pStyle w:val="Listenabsatz"/>
        <w:numPr>
          <w:ilvl w:val="0"/>
          <w:numId w:val="3"/>
        </w:numPr>
      </w:pPr>
      <w:r w:rsidRPr="00285D9E">
        <w:t xml:space="preserve">Laborärzte bzw. </w:t>
      </w:r>
      <w:r w:rsidR="004C1B89">
        <w:t>Pathologen</w:t>
      </w:r>
      <w:r w:rsidR="003B07C7">
        <w:t xml:space="preserve"> erhalten Daten</w:t>
      </w:r>
      <w:r w:rsidRPr="00285D9E">
        <w:t>, sofern eine entsprechende Diagnostik</w:t>
      </w:r>
      <w:r w:rsidR="00DD06D0">
        <w:t xml:space="preserve"> </w:t>
      </w:r>
      <w:r w:rsidRPr="00285D9E">
        <w:t>für die Behandlung erforderlich ist</w:t>
      </w:r>
      <w:r w:rsidR="00DD06D0" w:rsidRPr="00DD06D0">
        <w:t xml:space="preserve"> </w:t>
      </w:r>
      <w:r w:rsidR="00DD06D0">
        <w:t>(</w:t>
      </w:r>
      <w:r w:rsidR="00DD06D0" w:rsidRPr="00285D9E">
        <w:t>zum Beispiel einer Mundschleimhauterkrankung</w:t>
      </w:r>
      <w:r w:rsidR="00DD06D0">
        <w:t>).</w:t>
      </w:r>
    </w:p>
    <w:p w:rsidR="00C62C93" w:rsidRPr="00285D9E" w:rsidRDefault="00C62C93" w:rsidP="00C62C93">
      <w:pPr>
        <w:pStyle w:val="Listenabsatz"/>
        <w:numPr>
          <w:ilvl w:val="0"/>
          <w:numId w:val="3"/>
        </w:numPr>
      </w:pPr>
      <w:r w:rsidRPr="00285D9E">
        <w:t xml:space="preserve">Zur Wahrnehmung berechtigter Interessen </w:t>
      </w:r>
      <w:r w:rsidR="009768E1" w:rsidRPr="00285D9E">
        <w:t>der Zahna</w:t>
      </w:r>
      <w:r w:rsidRPr="00285D9E">
        <w:t xml:space="preserve">rztpraxis kann die Inanspruchnahme anwaltlicher oder gerichtlicher Hilfe </w:t>
      </w:r>
      <w:r w:rsidR="00F857E8">
        <w:t>erforderlich sein, die eine Datenweitergabe erfordern.</w:t>
      </w:r>
    </w:p>
    <w:p w:rsidR="00C62C93" w:rsidRDefault="00013D01" w:rsidP="00C62C93">
      <w:pPr>
        <w:pStyle w:val="Listenabsatz"/>
        <w:numPr>
          <w:ilvl w:val="0"/>
          <w:numId w:val="3"/>
        </w:numPr>
      </w:pPr>
      <w:r>
        <w:t>Andere Ärzte</w:t>
      </w:r>
      <w:r w:rsidR="00C62C93" w:rsidRPr="00285D9E">
        <w:t>, Versicherungen, private Abrechnungsstellen und andere Institutionen erhalten nur mit separater Einwilligung durch Sie die für den jeweiligen Fall notwendigen Daten.</w:t>
      </w:r>
    </w:p>
    <w:p w:rsidR="00D1778A" w:rsidRDefault="00D1778A" w:rsidP="00D1778A">
      <w:pPr>
        <w:rPr>
          <w:b/>
        </w:rPr>
      </w:pPr>
    </w:p>
    <w:p w:rsidR="00941CF0" w:rsidRPr="00585EA5" w:rsidRDefault="00941CF0" w:rsidP="00D1778A">
      <w:pPr>
        <w:rPr>
          <w:b/>
        </w:rPr>
      </w:pPr>
    </w:p>
    <w:p w:rsidR="00D1778A" w:rsidRPr="00585EA5" w:rsidRDefault="00585EA5" w:rsidP="00D1778A">
      <w:pPr>
        <w:rPr>
          <w:b/>
        </w:rPr>
      </w:pPr>
      <w:r w:rsidRPr="00585EA5">
        <w:rPr>
          <w:b/>
        </w:rPr>
        <w:t>Kontaktdaten</w:t>
      </w:r>
    </w:p>
    <w:p w:rsidR="00727E19" w:rsidRPr="00DC1D4D" w:rsidRDefault="00727E19" w:rsidP="006F0FBB">
      <w:pPr>
        <w:rPr>
          <w:i/>
          <w:color w:val="2E74B5" w:themeColor="accent1" w:themeShade="BF"/>
        </w:rPr>
      </w:pPr>
      <w:r w:rsidRPr="00DC1D4D">
        <w:rPr>
          <w:i/>
          <w:color w:val="2E74B5" w:themeColor="accent1" w:themeShade="BF"/>
        </w:rPr>
        <w:t>Sofern ein Datenschutzbeauftragter benannt ist:</w:t>
      </w:r>
    </w:p>
    <w:p w:rsidR="0036192B" w:rsidRDefault="006F0FBB" w:rsidP="006F0FBB">
      <w:r>
        <w:t xml:space="preserve">Sollten Sie Fragen zum Datenschutz </w:t>
      </w:r>
      <w:r w:rsidR="00585EA5">
        <w:t xml:space="preserve">in unserer Praxis </w:t>
      </w:r>
      <w:r>
        <w:t xml:space="preserve">haben, hilft Ihnen unser Datenschutzbeauftragter gerne weiter. </w:t>
      </w:r>
      <w:r w:rsidR="00585EA5">
        <w:t>Sie erreichen</w:t>
      </w:r>
      <w:r w:rsidR="00B520F4">
        <w:t xml:space="preserve"> ihn </w:t>
      </w:r>
      <w:r w:rsidR="00413FFF">
        <w:t>unter</w:t>
      </w:r>
    </w:p>
    <w:p w:rsidR="00585EA5" w:rsidRDefault="00585EA5" w:rsidP="006F0FBB"/>
    <w:p w:rsidR="00585EA5" w:rsidRDefault="00413FFF" w:rsidP="00DD06D0">
      <w:pPr>
        <w:ind w:left="2832"/>
      </w:pPr>
      <w:r>
        <w:t>Zahnarztpraxis</w:t>
      </w:r>
    </w:p>
    <w:p w:rsidR="0036192B" w:rsidRDefault="00585EA5" w:rsidP="0036192B">
      <w:pPr>
        <w:ind w:left="2832"/>
      </w:pPr>
      <w:r>
        <w:t>Datenschutzbeauftragter</w:t>
      </w:r>
    </w:p>
    <w:p w:rsidR="0036192B" w:rsidRDefault="00DD06D0" w:rsidP="0036192B">
      <w:pPr>
        <w:ind w:left="2832"/>
      </w:pPr>
      <w:r>
        <w:t>Anschrift</w:t>
      </w:r>
    </w:p>
    <w:p w:rsidR="00585EA5" w:rsidRDefault="00585EA5" w:rsidP="0036192B">
      <w:pPr>
        <w:ind w:left="2832"/>
      </w:pPr>
      <w:r>
        <w:t>Telefon</w:t>
      </w:r>
      <w:r w:rsidR="00A0259D">
        <w:t>/Fax</w:t>
      </w:r>
    </w:p>
    <w:p w:rsidR="00585EA5" w:rsidRDefault="00671938" w:rsidP="00671938">
      <w:pPr>
        <w:ind w:left="2124" w:firstLine="708"/>
      </w:pPr>
      <w:r>
        <w:t>E-Mail-Adresse</w:t>
      </w:r>
    </w:p>
    <w:p w:rsidR="005B5C31" w:rsidRDefault="005B5C31" w:rsidP="006F0FBB"/>
    <w:p w:rsidR="00671938" w:rsidRDefault="00585EA5" w:rsidP="005B5C31">
      <w:r>
        <w:t xml:space="preserve">Sie haben das Recht, sich bei Fragen </w:t>
      </w:r>
      <w:r w:rsidR="00671938">
        <w:t xml:space="preserve">rund um den Datenschutz </w:t>
      </w:r>
      <w:r>
        <w:t xml:space="preserve">oder mit Beschwerden an </w:t>
      </w:r>
      <w:r w:rsidR="005B5C31">
        <w:t>die rheinland-pfälzische Datenschutzbehörde zu wenden. Diese ist der</w:t>
      </w:r>
      <w:r w:rsidR="00671938">
        <w:t xml:space="preserve"> </w:t>
      </w:r>
    </w:p>
    <w:p w:rsidR="00DD06D0" w:rsidRDefault="00DD06D0" w:rsidP="005B5C31"/>
    <w:p w:rsidR="00671938" w:rsidRDefault="005B5C31" w:rsidP="00671938">
      <w:pPr>
        <w:ind w:left="2832"/>
      </w:pPr>
      <w:r>
        <w:t xml:space="preserve">Landesbeauftragte für den Datenschutz und </w:t>
      </w:r>
    </w:p>
    <w:p w:rsidR="005B5C31" w:rsidRDefault="005B5C31" w:rsidP="00671938">
      <w:pPr>
        <w:ind w:left="2832"/>
      </w:pPr>
      <w:r>
        <w:t>die Informationsfreiheit Rheinland-Pfalz</w:t>
      </w:r>
    </w:p>
    <w:p w:rsidR="005B5C31" w:rsidRDefault="005B5C31" w:rsidP="00671938">
      <w:pPr>
        <w:ind w:left="2832"/>
      </w:pPr>
      <w:r>
        <w:t>Postfach 30 40</w:t>
      </w:r>
    </w:p>
    <w:p w:rsidR="005B5C31" w:rsidRDefault="005B5C31" w:rsidP="00671938">
      <w:pPr>
        <w:ind w:left="2832"/>
      </w:pPr>
      <w:r>
        <w:t>55020 Mainz</w:t>
      </w:r>
    </w:p>
    <w:p w:rsidR="005B5C31" w:rsidRDefault="005B5C31" w:rsidP="00671938">
      <w:pPr>
        <w:ind w:left="2832"/>
      </w:pPr>
      <w:r>
        <w:t>Telefon: 06131/208-2449</w:t>
      </w:r>
    </w:p>
    <w:p w:rsidR="005B5C31" w:rsidRDefault="005B5C31" w:rsidP="00671938">
      <w:pPr>
        <w:ind w:left="2832"/>
      </w:pPr>
      <w:r>
        <w:t>Telefax: 06131/208-2497</w:t>
      </w:r>
    </w:p>
    <w:p w:rsidR="005B5C31" w:rsidRDefault="005B5C31" w:rsidP="00671938">
      <w:pPr>
        <w:ind w:left="2124" w:firstLine="708"/>
      </w:pPr>
      <w:r>
        <w:t>E-Mail: poststelle@datenschutz.rlp.de</w:t>
      </w:r>
    </w:p>
    <w:p w:rsidR="005B5C31" w:rsidRDefault="005B5C31" w:rsidP="00671938">
      <w:pPr>
        <w:ind w:left="2124" w:firstLine="708"/>
      </w:pPr>
      <w:r>
        <w:t>www.datenschutz.rlp.de</w:t>
      </w:r>
    </w:p>
    <w:sectPr w:rsidR="005B5C31" w:rsidSect="00562E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849" w:rsidRDefault="009F6849" w:rsidP="00562E5F">
      <w:r>
        <w:separator/>
      </w:r>
    </w:p>
  </w:endnote>
  <w:endnote w:type="continuationSeparator" w:id="0">
    <w:p w:rsidR="009F6849" w:rsidRDefault="009F6849" w:rsidP="0056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A0" w:rsidRDefault="00111AA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DB6" w:rsidRPr="00663CBF" w:rsidRDefault="00663CBF">
    <w:pPr>
      <w:pStyle w:val="Fuzeile"/>
      <w:rPr>
        <w:sz w:val="20"/>
        <w:szCs w:val="20"/>
      </w:rPr>
    </w:pPr>
    <w:r w:rsidRPr="00663CBF">
      <w:rPr>
        <w:sz w:val="20"/>
        <w:szCs w:val="20"/>
      </w:rPr>
      <w:t>Muster einer Patienteninformation für GKV-Patienten; Stand:</w:t>
    </w:r>
    <w:r w:rsidR="00111AA0">
      <w:rPr>
        <w:sz w:val="20"/>
        <w:szCs w:val="20"/>
      </w:rPr>
      <w:t xml:space="preserve"> 1</w:t>
    </w:r>
    <w:r w:rsidRPr="00663CBF">
      <w:rPr>
        <w:sz w:val="20"/>
        <w:szCs w:val="20"/>
      </w:rPr>
      <w:t xml:space="preserve">. </w:t>
    </w:r>
    <w:r w:rsidR="00111AA0">
      <w:rPr>
        <w:sz w:val="20"/>
        <w:szCs w:val="20"/>
      </w:rPr>
      <w:t>Juni</w:t>
    </w:r>
    <w:bookmarkStart w:id="0" w:name="_GoBack"/>
    <w:bookmarkEnd w:id="0"/>
    <w:r w:rsidRPr="00663CBF">
      <w:rPr>
        <w:sz w:val="20"/>
        <w:szCs w:val="20"/>
      </w:rPr>
      <w:t xml:space="preserve">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A0" w:rsidRDefault="00111AA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849" w:rsidRDefault="009F6849" w:rsidP="00562E5F">
      <w:r>
        <w:separator/>
      </w:r>
    </w:p>
  </w:footnote>
  <w:footnote w:type="continuationSeparator" w:id="0">
    <w:p w:rsidR="009F6849" w:rsidRDefault="009F6849" w:rsidP="00562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A0" w:rsidRDefault="00111AA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849" w:rsidRDefault="009F6849">
    <w:pPr>
      <w:pStyle w:val="Kopfzeile"/>
    </w:pPr>
    <w:r>
      <w:t>Zahnarztpraxis</w:t>
    </w:r>
  </w:p>
  <w:p w:rsidR="009F6849" w:rsidRDefault="009F6849">
    <w:pPr>
      <w:pStyle w:val="Kopfzeile"/>
    </w:pPr>
    <w:r>
      <w:t>Kontaktdaten</w:t>
    </w:r>
  </w:p>
  <w:p w:rsidR="009F6849" w:rsidRDefault="009F684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A0" w:rsidRDefault="00111AA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3425"/>
    <w:multiLevelType w:val="hybridMultilevel"/>
    <w:tmpl w:val="4964F3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C4FD6"/>
    <w:multiLevelType w:val="hybridMultilevel"/>
    <w:tmpl w:val="035089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EC69FE"/>
    <w:multiLevelType w:val="hybridMultilevel"/>
    <w:tmpl w:val="EABA69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A358C4"/>
    <w:multiLevelType w:val="hybridMultilevel"/>
    <w:tmpl w:val="489AB9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1A"/>
    <w:rsid w:val="00013D01"/>
    <w:rsid w:val="00071A45"/>
    <w:rsid w:val="0010121A"/>
    <w:rsid w:val="00110450"/>
    <w:rsid w:val="00111AA0"/>
    <w:rsid w:val="00166C6C"/>
    <w:rsid w:val="001A5160"/>
    <w:rsid w:val="001C0B7F"/>
    <w:rsid w:val="00214C8C"/>
    <w:rsid w:val="00251197"/>
    <w:rsid w:val="00272FEF"/>
    <w:rsid w:val="00285D9E"/>
    <w:rsid w:val="002A5DB6"/>
    <w:rsid w:val="00344EA9"/>
    <w:rsid w:val="00355706"/>
    <w:rsid w:val="0036192B"/>
    <w:rsid w:val="00362D1E"/>
    <w:rsid w:val="0039385E"/>
    <w:rsid w:val="003B07C7"/>
    <w:rsid w:val="00411E25"/>
    <w:rsid w:val="00413FFF"/>
    <w:rsid w:val="0049190A"/>
    <w:rsid w:val="004C1B89"/>
    <w:rsid w:val="004D6DBC"/>
    <w:rsid w:val="004E0250"/>
    <w:rsid w:val="00523C1F"/>
    <w:rsid w:val="00562E5F"/>
    <w:rsid w:val="00566C76"/>
    <w:rsid w:val="00585EA5"/>
    <w:rsid w:val="005B5C31"/>
    <w:rsid w:val="005D51FF"/>
    <w:rsid w:val="00605F95"/>
    <w:rsid w:val="00635408"/>
    <w:rsid w:val="00663CBF"/>
    <w:rsid w:val="00671938"/>
    <w:rsid w:val="006B276A"/>
    <w:rsid w:val="006C51F7"/>
    <w:rsid w:val="006D3159"/>
    <w:rsid w:val="006D7E21"/>
    <w:rsid w:val="006E435A"/>
    <w:rsid w:val="006F0FBB"/>
    <w:rsid w:val="00727E19"/>
    <w:rsid w:val="00730C25"/>
    <w:rsid w:val="0073752C"/>
    <w:rsid w:val="007470A6"/>
    <w:rsid w:val="0076697D"/>
    <w:rsid w:val="0077260B"/>
    <w:rsid w:val="00784F28"/>
    <w:rsid w:val="007B7590"/>
    <w:rsid w:val="007C4E90"/>
    <w:rsid w:val="007C696C"/>
    <w:rsid w:val="007E0D16"/>
    <w:rsid w:val="008321B1"/>
    <w:rsid w:val="008B5460"/>
    <w:rsid w:val="008C7A48"/>
    <w:rsid w:val="008D4ABA"/>
    <w:rsid w:val="008E51A5"/>
    <w:rsid w:val="008F113E"/>
    <w:rsid w:val="00926638"/>
    <w:rsid w:val="00941CF0"/>
    <w:rsid w:val="00945D90"/>
    <w:rsid w:val="00946227"/>
    <w:rsid w:val="00951063"/>
    <w:rsid w:val="00965B53"/>
    <w:rsid w:val="00966C97"/>
    <w:rsid w:val="009768E1"/>
    <w:rsid w:val="009976CC"/>
    <w:rsid w:val="009D1235"/>
    <w:rsid w:val="009F6849"/>
    <w:rsid w:val="00A0259D"/>
    <w:rsid w:val="00A9308F"/>
    <w:rsid w:val="00AB513A"/>
    <w:rsid w:val="00AC1C33"/>
    <w:rsid w:val="00AF699F"/>
    <w:rsid w:val="00B520F4"/>
    <w:rsid w:val="00B64BAB"/>
    <w:rsid w:val="00BC2123"/>
    <w:rsid w:val="00BC2C9F"/>
    <w:rsid w:val="00BF1220"/>
    <w:rsid w:val="00C5281A"/>
    <w:rsid w:val="00C62C93"/>
    <w:rsid w:val="00C95996"/>
    <w:rsid w:val="00D1778A"/>
    <w:rsid w:val="00D22EA9"/>
    <w:rsid w:val="00D67CF6"/>
    <w:rsid w:val="00D82D81"/>
    <w:rsid w:val="00D90678"/>
    <w:rsid w:val="00D91716"/>
    <w:rsid w:val="00DC1D4D"/>
    <w:rsid w:val="00DC6979"/>
    <w:rsid w:val="00DD06D0"/>
    <w:rsid w:val="00DD1C91"/>
    <w:rsid w:val="00E05E2C"/>
    <w:rsid w:val="00E37163"/>
    <w:rsid w:val="00E538A2"/>
    <w:rsid w:val="00E76428"/>
    <w:rsid w:val="00EA0AEA"/>
    <w:rsid w:val="00EA2BBD"/>
    <w:rsid w:val="00EA2CDF"/>
    <w:rsid w:val="00EA6AE8"/>
    <w:rsid w:val="00F40FE7"/>
    <w:rsid w:val="00F412CB"/>
    <w:rsid w:val="00F857E8"/>
    <w:rsid w:val="00FB0C7A"/>
    <w:rsid w:val="00FB5817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22518C0-CACF-4B2E-A04A-B6E720C2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1716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622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2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2E5F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562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2E5F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9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699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65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v-rheinlandpfalz.de/praxis/dsgvo/informationspflichten-der-praxi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B9EF-6A83-4653-BC2F-CBBFB052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2B93E3FD.dotm</Template>
  <TotalTime>0</TotalTime>
  <Pages>2</Pages>
  <Words>774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Becker</dc:creator>
  <cp:keywords/>
  <dc:description/>
  <cp:lastModifiedBy>Katrin Becker</cp:lastModifiedBy>
  <cp:revision>3</cp:revision>
  <cp:lastPrinted>2018-04-13T08:10:00Z</cp:lastPrinted>
  <dcterms:created xsi:type="dcterms:W3CDTF">2018-06-04T05:48:00Z</dcterms:created>
  <dcterms:modified xsi:type="dcterms:W3CDTF">2018-06-04T05:49:00Z</dcterms:modified>
</cp:coreProperties>
</file>